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BF3890">
        <w:rPr>
          <w:rFonts w:cstheme="minorHAnsi"/>
          <w:b/>
          <w:sz w:val="28"/>
          <w:szCs w:val="28"/>
        </w:rPr>
        <w:t>Odzieży ochronno-roboczej dla pracowników</w:t>
      </w:r>
    </w:p>
    <w:p w:rsidR="00F22910" w:rsidRPr="00B51B76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BF3890">
        <w:rPr>
          <w:rFonts w:cs="Arial"/>
        </w:rPr>
        <w:t xml:space="preserve"> dostawy</w:t>
      </w:r>
      <w:r w:rsidR="00A6022F" w:rsidRPr="00B51B76">
        <w:rPr>
          <w:rFonts w:cs="Arial"/>
        </w:rPr>
        <w:t>:</w:t>
      </w:r>
    </w:p>
    <w:p w:rsidR="00BF3890" w:rsidRDefault="004B3CFC" w:rsidP="006B7C30">
      <w:pPr>
        <w:pStyle w:val="Nagwek2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Arial"/>
          <w:lang w:val="pl-PL"/>
        </w:rPr>
      </w:pPr>
      <w:r w:rsidRPr="00BF3890">
        <w:rPr>
          <w:rFonts w:cs="Arial"/>
          <w:b/>
          <w:szCs w:val="22"/>
          <w:lang w:val="pl-PL"/>
        </w:rPr>
        <w:t>D</w:t>
      </w:r>
      <w:r w:rsidR="00B15CF1" w:rsidRPr="00BF3890">
        <w:rPr>
          <w:rFonts w:cs="Arial"/>
          <w:b/>
          <w:szCs w:val="22"/>
          <w:lang w:val="pl-PL"/>
        </w:rPr>
        <w:t>ostawę</w:t>
      </w:r>
      <w:r w:rsidRPr="00BF3890">
        <w:rPr>
          <w:rFonts w:cs="Arial"/>
          <w:b/>
          <w:szCs w:val="22"/>
          <w:lang w:val="pl-PL"/>
        </w:rPr>
        <w:t xml:space="preserve"> </w:t>
      </w:r>
      <w:r w:rsidR="00BF3890" w:rsidRPr="00BF3890">
        <w:rPr>
          <w:rFonts w:cs="Arial"/>
          <w:b/>
          <w:szCs w:val="22"/>
          <w:lang w:val="pl-PL"/>
        </w:rPr>
        <w:t>ubr</w:t>
      </w:r>
      <w:r w:rsidR="00DB19A7">
        <w:rPr>
          <w:rFonts w:cs="Arial"/>
          <w:b/>
          <w:szCs w:val="22"/>
          <w:lang w:val="pl-PL"/>
        </w:rPr>
        <w:t>ań roboczych typ szwedzki ---70</w:t>
      </w:r>
      <w:r w:rsidR="00BF3890" w:rsidRPr="00BF3890">
        <w:rPr>
          <w:rFonts w:cs="Arial"/>
          <w:b/>
          <w:szCs w:val="22"/>
          <w:lang w:val="pl-PL"/>
        </w:rPr>
        <w:t xml:space="preserve"> kpl.</w:t>
      </w:r>
      <w:r w:rsidR="00687492" w:rsidRPr="00BF3890">
        <w:rPr>
          <w:rFonts w:cs="Arial"/>
          <w:lang w:val="pl-PL"/>
        </w:rPr>
        <w:t xml:space="preserve"> </w:t>
      </w:r>
    </w:p>
    <w:p w:rsidR="00A954B0" w:rsidRDefault="00A954B0" w:rsidP="00A954B0">
      <w:pPr>
        <w:pStyle w:val="Tekstpodstawowy"/>
        <w:ind w:left="708"/>
      </w:pPr>
      <w:r>
        <w:t>Szczegółowe wymagania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Typ/model. Szwedzki; Materiał: bawełna 100%.</w:t>
      </w:r>
      <w:r w:rsidR="00904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954B0">
        <w:rPr>
          <w:rFonts w:ascii="Arial" w:hAnsi="Arial" w:cs="Arial"/>
          <w:b/>
          <w:color w:val="000000"/>
          <w:sz w:val="18"/>
          <w:szCs w:val="18"/>
        </w:rPr>
        <w:t>Gramatura 280g/m2; Kolor: niebieski- cpn.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Oznakowanie; taśmy odblaskowe o wysokiej odblaskowości</w:t>
      </w:r>
      <w:r w:rsidR="00904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954B0">
        <w:rPr>
          <w:rFonts w:ascii="Arial" w:hAnsi="Arial" w:cs="Arial"/>
          <w:b/>
          <w:color w:val="000000"/>
          <w:sz w:val="18"/>
          <w:szCs w:val="18"/>
        </w:rPr>
        <w:t>zgodnie z PN – EN 471 (klasa 2) o szerokości 5 cm;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zgodności z wymaganiami Norm.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Wymagane dokumenty: certyfikat tkaninowy; dokument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potwierdzający spełnienie wymagań określonych w normach.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OBOOWIĄ</w:t>
      </w:r>
      <w:r w:rsidRPr="00A954B0">
        <w:rPr>
          <w:rFonts w:ascii="Arial" w:hAnsi="Arial" w:cs="Arial"/>
          <w:b/>
          <w:color w:val="000000"/>
          <w:sz w:val="18"/>
          <w:szCs w:val="18"/>
        </w:rPr>
        <w:t>ZUJE : logo ENEA-</w:t>
      </w:r>
      <w:r w:rsidRPr="00A954B0">
        <w:rPr>
          <w:rFonts w:ascii="Arial" w:hAnsi="Arial" w:cs="Arial"/>
          <w:b/>
        </w:rPr>
        <w:t xml:space="preserve"> </w:t>
      </w:r>
      <w:r w:rsidRPr="00A954B0">
        <w:rPr>
          <w:rFonts w:ascii="Arial" w:hAnsi="Arial" w:cs="Arial"/>
          <w:b/>
          <w:color w:val="000000"/>
          <w:sz w:val="18"/>
          <w:szCs w:val="18"/>
        </w:rPr>
        <w:t>na przodzie, na plecach, na nogawce, na napierśniku szelek.</w:t>
      </w:r>
    </w:p>
    <w:p w:rsidR="00A954B0" w:rsidRPr="00A954B0" w:rsidRDefault="00A954B0" w:rsidP="00A954B0">
      <w:pPr>
        <w:pStyle w:val="Tekstpodstawowy"/>
        <w:ind w:left="708"/>
      </w:pPr>
    </w:p>
    <w:p w:rsidR="00BF3890" w:rsidRDefault="00BF3890" w:rsidP="006B7C30">
      <w:pPr>
        <w:pStyle w:val="Nagwek2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val="pl-PL"/>
        </w:rPr>
      </w:pPr>
      <w:r w:rsidRPr="00BF3890">
        <w:rPr>
          <w:rFonts w:cs="Arial"/>
          <w:b/>
          <w:lang w:val="pl-PL"/>
        </w:rPr>
        <w:t>Dostawę</w:t>
      </w:r>
      <w:r>
        <w:rPr>
          <w:rFonts w:cs="Arial"/>
          <w:b/>
          <w:lang w:val="pl-PL"/>
        </w:rPr>
        <w:t xml:space="preserve"> ubrań roboczych – s</w:t>
      </w:r>
      <w:r w:rsidR="00DB19A7">
        <w:rPr>
          <w:rFonts w:cs="Arial"/>
          <w:b/>
          <w:lang w:val="pl-PL"/>
        </w:rPr>
        <w:t>podnie bez szelek + bluza ---60</w:t>
      </w:r>
      <w:r>
        <w:rPr>
          <w:rFonts w:cs="Arial"/>
          <w:b/>
          <w:lang w:val="pl-PL"/>
        </w:rPr>
        <w:t xml:space="preserve"> kpl.</w:t>
      </w:r>
    </w:p>
    <w:p w:rsidR="00A954B0" w:rsidRDefault="00A954B0" w:rsidP="00A954B0">
      <w:pPr>
        <w:pStyle w:val="Tekstpodstawowy"/>
        <w:ind w:left="708"/>
      </w:pPr>
      <w:r>
        <w:t>Szczegółowe wymagania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UBRANIE ROBOCZE- spodnie bez szelek+ bluza; Materiał:</w:t>
      </w:r>
      <w:r w:rsidR="00904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954B0">
        <w:rPr>
          <w:rFonts w:ascii="Arial" w:hAnsi="Arial" w:cs="Arial"/>
          <w:b/>
          <w:color w:val="000000"/>
          <w:sz w:val="18"/>
          <w:szCs w:val="18"/>
        </w:rPr>
        <w:t>bawełna minimum 80%. Gramatura 280g/m2; Kolor: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niebieski- cpn. Oznakowanie; taśmy odblaskowe o</w:t>
      </w:r>
      <w:r w:rsidR="00904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954B0">
        <w:rPr>
          <w:rFonts w:ascii="Arial" w:hAnsi="Arial" w:cs="Arial"/>
          <w:b/>
          <w:color w:val="000000"/>
          <w:sz w:val="18"/>
          <w:szCs w:val="18"/>
        </w:rPr>
        <w:t>wysokiej odblaskowości zgodnie z PN – EN 471 (klasa 2)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o szerokości 5 cm; zgodności z wymaganiami Norm.</w:t>
      </w:r>
      <w:r w:rsidR="00904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954B0">
        <w:rPr>
          <w:rFonts w:ascii="Arial" w:hAnsi="Arial" w:cs="Arial"/>
          <w:b/>
          <w:color w:val="000000"/>
          <w:sz w:val="18"/>
          <w:szCs w:val="18"/>
        </w:rPr>
        <w:t>Wymagane dokumenty: certyfikat tkaninowy; dokument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potwierdzający spełnienie wymagań określonych w normach.</w:t>
      </w:r>
    </w:p>
    <w:p w:rsidR="00A954B0" w:rsidRPr="00A954B0" w:rsidRDefault="00904F8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OBOOWIĄ</w:t>
      </w:r>
      <w:r w:rsidR="00A954B0" w:rsidRPr="00A954B0">
        <w:rPr>
          <w:rFonts w:ascii="Arial" w:hAnsi="Arial" w:cs="Arial"/>
          <w:b/>
          <w:color w:val="000000"/>
          <w:sz w:val="18"/>
          <w:szCs w:val="18"/>
        </w:rPr>
        <w:t>ZUJE : logo ENEA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-na plecach o długości 195mm;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-na piersi strona lewa o długości 98mm;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-na nogawce strona lewa spodni na wysokości środka</w:t>
      </w:r>
      <w:r w:rsidR="00904F8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954B0">
        <w:rPr>
          <w:rFonts w:ascii="Arial" w:hAnsi="Arial" w:cs="Arial"/>
          <w:b/>
          <w:color w:val="000000"/>
          <w:sz w:val="18"/>
          <w:szCs w:val="18"/>
        </w:rPr>
        <w:t>uda o długości 98mm.</w:t>
      </w:r>
    </w:p>
    <w:p w:rsidR="00A954B0" w:rsidRPr="00A954B0" w:rsidRDefault="00A954B0" w:rsidP="00A954B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A954B0">
        <w:rPr>
          <w:rFonts w:ascii="Arial" w:hAnsi="Arial" w:cs="Arial"/>
          <w:b/>
          <w:color w:val="000000"/>
          <w:sz w:val="18"/>
          <w:szCs w:val="18"/>
        </w:rPr>
        <w:t>-Na prawej nogawce spodni : kieszeń 18cm x 7cm x 4cm</w:t>
      </w:r>
    </w:p>
    <w:p w:rsidR="00A954B0" w:rsidRPr="00A954B0" w:rsidRDefault="00A954B0" w:rsidP="00A954B0">
      <w:pPr>
        <w:pStyle w:val="Tekstpodstawowy"/>
        <w:ind w:left="708"/>
      </w:pPr>
    </w:p>
    <w:p w:rsidR="00BF3890" w:rsidRDefault="00BF3890" w:rsidP="006B7C30">
      <w:pPr>
        <w:pStyle w:val="Nagwek2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Arial"/>
          <w:b/>
          <w:szCs w:val="22"/>
          <w:lang w:val="pl-PL"/>
        </w:rPr>
      </w:pPr>
      <w:r w:rsidRPr="00BF3890">
        <w:rPr>
          <w:rFonts w:cs="Arial"/>
          <w:b/>
          <w:szCs w:val="22"/>
          <w:lang w:val="pl-PL"/>
        </w:rPr>
        <w:t>Dostawę ko</w:t>
      </w:r>
      <w:r w:rsidR="00DB19A7">
        <w:rPr>
          <w:rFonts w:cs="Arial"/>
          <w:b/>
          <w:szCs w:val="22"/>
          <w:lang w:val="pl-PL"/>
        </w:rPr>
        <w:t>szul flanelowych roboczych – 130</w:t>
      </w:r>
      <w:r w:rsidRPr="00BF3890">
        <w:rPr>
          <w:rFonts w:cs="Arial"/>
          <w:b/>
          <w:szCs w:val="22"/>
          <w:lang w:val="pl-PL"/>
        </w:rPr>
        <w:t xml:space="preserve"> szt.</w:t>
      </w:r>
    </w:p>
    <w:p w:rsidR="00A954B0" w:rsidRDefault="00A954B0" w:rsidP="00A954B0">
      <w:pPr>
        <w:pStyle w:val="Tekstpodstawowy"/>
        <w:ind w:left="708"/>
      </w:pPr>
      <w:r>
        <w:t>Szczegółowe wymagania</w:t>
      </w:r>
    </w:p>
    <w:p w:rsidR="00904F80" w:rsidRPr="00904F80" w:rsidRDefault="00904F80" w:rsidP="00904F8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904F80">
        <w:rPr>
          <w:rFonts w:ascii="Arial" w:hAnsi="Arial" w:cs="Arial"/>
          <w:b/>
          <w:color w:val="000000"/>
          <w:sz w:val="18"/>
          <w:szCs w:val="18"/>
        </w:rPr>
        <w:t>Materiał: Materiał bawełna 100%. Gramatura 170g/m2;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904F80">
        <w:rPr>
          <w:rFonts w:ascii="Arial" w:hAnsi="Arial" w:cs="Arial"/>
          <w:b/>
          <w:color w:val="000000"/>
          <w:sz w:val="18"/>
          <w:szCs w:val="18"/>
        </w:rPr>
        <w:t>Kolor: niebieski- CPN.</w:t>
      </w:r>
    </w:p>
    <w:p w:rsidR="00904F80" w:rsidRPr="00904F80" w:rsidRDefault="00904F80" w:rsidP="00904F8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904F80">
        <w:rPr>
          <w:rFonts w:ascii="Arial" w:hAnsi="Arial" w:cs="Arial"/>
          <w:b/>
          <w:color w:val="000000"/>
          <w:sz w:val="18"/>
          <w:szCs w:val="18"/>
        </w:rPr>
        <w:t>Wymagane dokumenty:  dokument. certyfikat tkaninowy potwierdzający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904F80">
        <w:rPr>
          <w:rFonts w:ascii="Arial" w:hAnsi="Arial" w:cs="Arial"/>
          <w:b/>
          <w:color w:val="000000"/>
          <w:sz w:val="18"/>
          <w:szCs w:val="18"/>
        </w:rPr>
        <w:t>spełnienie wymagań określonych w normach.</w:t>
      </w:r>
    </w:p>
    <w:p w:rsidR="00904F80" w:rsidRPr="00904F80" w:rsidRDefault="00904F80" w:rsidP="00904F8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904F80">
        <w:rPr>
          <w:rFonts w:ascii="Arial" w:hAnsi="Arial" w:cs="Arial"/>
          <w:b/>
          <w:color w:val="000000"/>
          <w:sz w:val="18"/>
          <w:szCs w:val="18"/>
        </w:rPr>
        <w:t>WYMAGANE: logo ENEA na koszuli</w:t>
      </w:r>
    </w:p>
    <w:p w:rsidR="00904F80" w:rsidRPr="00904F80" w:rsidRDefault="00904F80" w:rsidP="00904F8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904F80">
        <w:rPr>
          <w:rFonts w:ascii="Arial" w:hAnsi="Arial" w:cs="Arial"/>
          <w:b/>
          <w:color w:val="000000"/>
          <w:sz w:val="18"/>
          <w:szCs w:val="18"/>
        </w:rPr>
        <w:t>–pierś str. lewa  o długości 98mm.</w:t>
      </w:r>
    </w:p>
    <w:p w:rsidR="00A954B0" w:rsidRPr="00904F80" w:rsidRDefault="00A954B0" w:rsidP="00A954B0">
      <w:pPr>
        <w:pStyle w:val="Tekstpodstawowy"/>
        <w:ind w:left="708"/>
        <w:rPr>
          <w:rFonts w:ascii="Arial" w:hAnsi="Arial" w:cs="Arial"/>
          <w:b/>
        </w:rPr>
      </w:pPr>
    </w:p>
    <w:p w:rsidR="00BF3890" w:rsidRDefault="00DB19A7" w:rsidP="006B7C30">
      <w:pPr>
        <w:pStyle w:val="Tekstpodstawowy"/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ubrań antyelektrostatycznych – 5 kpl</w:t>
      </w:r>
      <w:r w:rsidR="00BF3890" w:rsidRPr="00BF3890">
        <w:rPr>
          <w:rFonts w:ascii="Arial" w:hAnsi="Arial" w:cs="Arial"/>
          <w:b/>
        </w:rPr>
        <w:t>.</w:t>
      </w:r>
    </w:p>
    <w:p w:rsidR="00904F80" w:rsidRPr="005D7D5D" w:rsidRDefault="00DB19A7" w:rsidP="00DB19A7">
      <w:pPr>
        <w:pStyle w:val="Tekstpodstawowy"/>
        <w:ind w:left="720"/>
        <w:rPr>
          <w:rFonts w:ascii="Calibri" w:hAnsi="Calibri" w:cs="Arial"/>
        </w:rPr>
      </w:pPr>
      <w:r w:rsidRPr="005D7D5D">
        <w:rPr>
          <w:rFonts w:ascii="Calibri" w:hAnsi="Calibri" w:cs="Arial"/>
        </w:rPr>
        <w:t>Szczegółowe wymagania: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TYP</w:t>
      </w:r>
      <w:r w:rsidR="005D7D5D">
        <w:rPr>
          <w:rFonts w:ascii="Calibri" w:hAnsi="Calibri" w:cs="Arial"/>
          <w:color w:val="000000"/>
        </w:rPr>
        <w:t>: BLUZA PROSTA I</w:t>
      </w:r>
      <w:r w:rsidRPr="005D7D5D">
        <w:rPr>
          <w:rFonts w:ascii="Calibri" w:hAnsi="Calibri" w:cs="Arial"/>
          <w:color w:val="000000"/>
        </w:rPr>
        <w:t xml:space="preserve"> </w:t>
      </w:r>
      <w:r w:rsidR="005D7D5D">
        <w:rPr>
          <w:rFonts w:ascii="Calibri" w:hAnsi="Calibri" w:cs="Arial"/>
          <w:color w:val="000000"/>
        </w:rPr>
        <w:t xml:space="preserve">SPODNIE </w:t>
      </w:r>
      <w:r w:rsidRPr="005D7D5D">
        <w:rPr>
          <w:rFonts w:ascii="Calibri" w:hAnsi="Calibri" w:cs="Arial"/>
          <w:color w:val="000000"/>
        </w:rPr>
        <w:t>DO PASA</w:t>
      </w:r>
      <w:r w:rsidR="005D7D5D">
        <w:rPr>
          <w:rFonts w:ascii="Calibri" w:hAnsi="Calibri" w:cs="Arial"/>
          <w:color w:val="000000"/>
        </w:rPr>
        <w:t xml:space="preserve"> </w:t>
      </w:r>
      <w:r w:rsidRPr="005D7D5D">
        <w:rPr>
          <w:rFonts w:ascii="Calibri" w:hAnsi="Calibri" w:cs="Arial"/>
          <w:color w:val="000000"/>
        </w:rPr>
        <w:t>ZIM-110+ZIM-111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Spełnia normy: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EN 340:2006-odzież ochronna wymagania ogólne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EN 1149-5:2009-Odzież ochronna, właściwości elektrostatyczne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lastRenderedPageBreak/>
        <w:t>EN 13034+A1:2009-Odzież chroniąca przed ciekłymi chemikaliami-Wymagania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dotyczące odzieży zapewniającej ograniczającą skuteczność ochrony przed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ciekłymi chemikaliami do 20%(Typ6 i Typ PB (6)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Ubranie dwuczęściowe: bluza prosta i spodnie do pasa- bluza posiada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jedną kieszeń górną z patką na rzepy,  dwie kieszenie boczne na rzep,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rękawy proste zakończone gumką, przód bluzy zapinany na guziki lub zamek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kryty plisą;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spodnie posiadają dwie kieszenie boczne wpuszczane oraz calówkę na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nogawce, tył spodni regulowany gumką.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Materiał:79% bawełna, 20% poliestru, 1% nić elektroprzewodząca. Gramatura 260g/m2;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 xml:space="preserve"> Kolor: niebieski- cpn.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Oznakowanie; zgodności z wymaganiami Norm.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Wymagane dokumenty: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Dokument potwierdzający spełnienie wymagań Normy; Deklaracja zgodności; instrukcja użytkowani i konserwacji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Taśmy odblaskowe o wysokiej odblaskowości zgodnie z PN – EN 471 (klasa 2) o szerokości 5 cm;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WYMAGANE logo ENEA wykonane metodą haftu</w:t>
      </w:r>
    </w:p>
    <w:p w:rsidR="004C382E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-na plecach o długości 195mm:</w:t>
      </w:r>
    </w:p>
    <w:p w:rsidR="00904F80" w:rsidRPr="005D7D5D" w:rsidRDefault="004C382E" w:rsidP="004C382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5D7D5D">
        <w:rPr>
          <w:rFonts w:ascii="Calibri" w:hAnsi="Calibri" w:cs="Arial"/>
          <w:color w:val="000000"/>
        </w:rPr>
        <w:t>-na piersi strona lewa o długości 98mm.</w:t>
      </w:r>
    </w:p>
    <w:p w:rsidR="004C382E" w:rsidRDefault="004C382E" w:rsidP="006B7C30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4C382E">
        <w:rPr>
          <w:rFonts w:ascii="Arial" w:hAnsi="Arial" w:cs="Arial"/>
          <w:b/>
          <w:color w:val="000000"/>
        </w:rPr>
        <w:t xml:space="preserve">Kamizelka ocieplana </w:t>
      </w:r>
      <w:r w:rsidR="005D7D5D">
        <w:rPr>
          <w:rFonts w:ascii="Arial" w:hAnsi="Arial" w:cs="Arial"/>
          <w:b/>
          <w:color w:val="000000"/>
        </w:rPr>
        <w:t xml:space="preserve">-- </w:t>
      </w:r>
      <w:r w:rsidRPr="004C382E">
        <w:rPr>
          <w:rFonts w:ascii="Arial" w:hAnsi="Arial" w:cs="Arial"/>
          <w:b/>
          <w:color w:val="000000"/>
        </w:rPr>
        <w:t>30szt.</w:t>
      </w:r>
    </w:p>
    <w:p w:rsidR="004C382E" w:rsidRDefault="004C382E" w:rsidP="004C382E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382E">
        <w:rPr>
          <w:rFonts w:ascii="Arial" w:hAnsi="Arial" w:cs="Arial"/>
          <w:color w:val="000000"/>
        </w:rPr>
        <w:t>Szczegółowe wymagania: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Oznakowanie; zgodności z wymaganiami Norm.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Taśmy odblaskowe o wysokiej odblaskowości zgodnie z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PN – EN 471 (klasa 2) o szerokości 5 cm Wymagane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dokumenty: certyfikat tkaninowy; dokument potwierdzający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spełnienie wymagań PN.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Materiał zewn. POLIESTER</w:t>
      </w:r>
      <w:r w:rsidR="00E1372F">
        <w:rPr>
          <w:rFonts w:ascii="Arial" w:hAnsi="Arial" w:cs="Arial"/>
          <w:color w:val="000000"/>
          <w:sz w:val="18"/>
          <w:szCs w:val="18"/>
        </w:rPr>
        <w:t xml:space="preserve"> (ortalion)</w:t>
      </w:r>
      <w:r w:rsidR="009F4915">
        <w:rPr>
          <w:rFonts w:ascii="Arial" w:hAnsi="Arial" w:cs="Arial"/>
          <w:color w:val="000000"/>
          <w:sz w:val="18"/>
          <w:szCs w:val="18"/>
        </w:rPr>
        <w:t xml:space="preserve">  </w:t>
      </w:r>
      <w:r w:rsidRPr="005D7D5D">
        <w:rPr>
          <w:rFonts w:ascii="Arial" w:hAnsi="Arial" w:cs="Arial"/>
          <w:color w:val="000000"/>
          <w:sz w:val="18"/>
          <w:szCs w:val="18"/>
        </w:rPr>
        <w:t>, wew. POLAR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KOLOR: ZALECANY: NIEBIESKI-REFLEX BLUE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WYMAGANE logo ENEA: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-na plecach o długości 195mm;</w:t>
      </w:r>
    </w:p>
    <w:p w:rsidR="005D7D5D" w:rsidRPr="005D7D5D" w:rsidRDefault="005D7D5D" w:rsidP="005D7D5D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5D7D5D">
        <w:rPr>
          <w:rFonts w:ascii="Arial" w:hAnsi="Arial" w:cs="Arial"/>
          <w:color w:val="000000"/>
          <w:sz w:val="18"/>
          <w:szCs w:val="18"/>
        </w:rPr>
        <w:t>-na piersi strona lewa o długości 98mm.</w:t>
      </w:r>
    </w:p>
    <w:p w:rsidR="004C382E" w:rsidRPr="004C382E" w:rsidRDefault="004C382E" w:rsidP="004C382E">
      <w:pPr>
        <w:pStyle w:val="Akapitzlist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87492" w:rsidRDefault="00687492" w:rsidP="00BF3890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   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5F613C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285853">
        <w:rPr>
          <w:rFonts w:asciiTheme="minorHAnsi" w:hAnsiTheme="minorHAnsi" w:cs="Arial"/>
          <w:szCs w:val="22"/>
          <w:lang w:val="pl-PL"/>
        </w:rPr>
        <w:t xml:space="preserve">Mag. EP01 -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lastRenderedPageBreak/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997A48">
        <w:rPr>
          <w:rFonts w:cs="Arial"/>
        </w:rPr>
        <w:t xml:space="preserve">atesty i </w:t>
      </w:r>
      <w:r w:rsidR="00285853">
        <w:rPr>
          <w:rFonts w:cs="Arial"/>
        </w:rPr>
        <w:t>deklaracje zgodności.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22403A">
        <w:rPr>
          <w:rFonts w:asciiTheme="minorHAnsi" w:hAnsiTheme="minorHAnsi" w:cs="Arial"/>
          <w:bCs w:val="0"/>
          <w:iCs w:val="0"/>
          <w:lang w:val="pl-PL"/>
        </w:rPr>
        <w:t>19</w:t>
      </w:r>
      <w:r w:rsidR="003264D5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97014">
        <w:rPr>
          <w:rFonts w:asciiTheme="minorHAnsi" w:hAnsiTheme="minorHAnsi" w:cs="Arial"/>
          <w:bCs w:val="0"/>
          <w:iCs w:val="0"/>
          <w:lang w:val="pl-PL"/>
        </w:rPr>
        <w:t>08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</w:t>
      </w:r>
      <w:bookmarkStart w:id="0" w:name="_GoBack"/>
      <w:r w:rsidR="00CE6205" w:rsidRPr="00B97014">
        <w:rPr>
          <w:rFonts w:asciiTheme="minorHAnsi" w:hAnsiTheme="minorHAnsi" w:cs="Arial"/>
          <w:lang w:val="pl-PL"/>
        </w:rPr>
        <w:t xml:space="preserve">do dnia </w:t>
      </w:r>
      <w:r w:rsidR="00B97014" w:rsidRPr="00B97014">
        <w:rPr>
          <w:rFonts w:asciiTheme="minorHAnsi" w:hAnsiTheme="minorHAnsi" w:cs="Arial"/>
          <w:b/>
          <w:szCs w:val="22"/>
          <w:lang w:val="pl-PL"/>
        </w:rPr>
        <w:t>1</w:t>
      </w:r>
      <w:r w:rsidR="00285853" w:rsidRPr="00B97014">
        <w:rPr>
          <w:rFonts w:asciiTheme="minorHAnsi" w:hAnsiTheme="minorHAnsi" w:cs="Arial"/>
          <w:b/>
          <w:szCs w:val="22"/>
          <w:lang w:val="pl-PL"/>
        </w:rPr>
        <w:t>6</w:t>
      </w:r>
      <w:r w:rsidR="00B97014" w:rsidRPr="00B97014">
        <w:rPr>
          <w:rFonts w:asciiTheme="minorHAnsi" w:hAnsiTheme="minorHAnsi" w:cs="Arial"/>
          <w:b/>
          <w:szCs w:val="22"/>
          <w:lang w:val="pl-PL"/>
        </w:rPr>
        <w:t>.08</w:t>
      </w:r>
      <w:r w:rsidR="00CE6205" w:rsidRPr="00B97014">
        <w:rPr>
          <w:rFonts w:asciiTheme="minorHAnsi" w:hAnsiTheme="minorHAnsi" w:cs="Arial"/>
          <w:b/>
          <w:szCs w:val="22"/>
          <w:lang w:val="pl-PL"/>
        </w:rPr>
        <w:t>.201</w:t>
      </w:r>
      <w:r w:rsidR="00C0140F" w:rsidRPr="00B97014">
        <w:rPr>
          <w:rFonts w:asciiTheme="minorHAnsi" w:hAnsiTheme="minorHAnsi" w:cs="Arial"/>
          <w:b/>
          <w:szCs w:val="22"/>
          <w:lang w:val="pl-PL"/>
        </w:rPr>
        <w:t>9</w:t>
      </w:r>
      <w:r w:rsidR="00CE6205" w:rsidRPr="00B97014">
        <w:rPr>
          <w:rFonts w:asciiTheme="minorHAnsi" w:hAnsiTheme="minorHAnsi" w:cs="Arial"/>
          <w:b/>
          <w:szCs w:val="22"/>
          <w:lang w:val="pl-PL"/>
        </w:rPr>
        <w:t> r. do godz.</w:t>
      </w:r>
      <w:r w:rsidR="00B97014" w:rsidRPr="00B97014">
        <w:rPr>
          <w:rFonts w:asciiTheme="minorHAnsi" w:hAnsiTheme="minorHAnsi" w:cs="Arial"/>
          <w:b/>
          <w:szCs w:val="22"/>
          <w:lang w:val="pl-PL"/>
        </w:rPr>
        <w:t>14</w:t>
      </w:r>
      <w:r w:rsidR="00CE6205" w:rsidRPr="00B97014">
        <w:rPr>
          <w:rFonts w:asciiTheme="minorHAnsi" w:hAnsiTheme="minorHAnsi" w:cs="Arial"/>
          <w:b/>
          <w:szCs w:val="22"/>
          <w:lang w:val="pl-PL"/>
        </w:rPr>
        <w:t xml:space="preserve">°°. </w:t>
      </w:r>
      <w:r w:rsidR="00CE6205" w:rsidRPr="00B97014">
        <w:rPr>
          <w:rFonts w:asciiTheme="minorHAnsi" w:hAnsiTheme="minorHAnsi" w:cs="Arial"/>
          <w:szCs w:val="22"/>
          <w:lang w:val="pl-PL"/>
        </w:rPr>
        <w:t>W przedkładanej ofercie prosimy uwzględnić i określić  maksymalnie możliwy opust cenowy.</w:t>
      </w:r>
      <w:r w:rsidR="00CE6205" w:rsidRPr="00DB1F09">
        <w:rPr>
          <w:rFonts w:cs="Arial"/>
          <w:szCs w:val="22"/>
          <w:lang w:val="pl-PL"/>
        </w:rPr>
        <w:t xml:space="preserve"> </w:t>
      </w:r>
      <w:bookmarkEnd w:id="0"/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285853" w:rsidRPr="00556D8F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5D7D5D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</w:t>
      </w:r>
      <w:r w:rsidR="005D7D5D">
        <w:rPr>
          <w:rFonts w:cs="Helvetica"/>
          <w:color w:val="333333"/>
        </w:rPr>
        <w:t>.</w:t>
      </w:r>
      <w:r w:rsidR="00EC24FA" w:rsidRPr="00960140">
        <w:rPr>
          <w:rFonts w:cs="Helvetica"/>
          <w:color w:val="333333"/>
        </w:rPr>
        <w:t>/szt.</w:t>
      </w:r>
      <w:r w:rsidR="00960140">
        <w:rPr>
          <w:rFonts w:cs="Helvetica"/>
          <w:color w:val="333333"/>
        </w:rPr>
        <w:t xml:space="preserve"> nett</w:t>
      </w:r>
      <w:r w:rsidR="005D7D5D">
        <w:rPr>
          <w:rFonts w:cs="Helvetica"/>
          <w:color w:val="333333"/>
        </w:rPr>
        <w:t>o</w:t>
      </w:r>
      <w:r w:rsidR="00904F80">
        <w:rPr>
          <w:rFonts w:cs="Helvetica"/>
          <w:color w:val="333333"/>
        </w:rPr>
        <w:t xml:space="preserve">    </w:t>
      </w:r>
    </w:p>
    <w:p w:rsidR="0022403A" w:rsidRPr="00904F80" w:rsidRDefault="00904F80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22403A" w:rsidRPr="00904F80">
        <w:rPr>
          <w:rFonts w:cs="Helvetica"/>
          <w:color w:val="333333"/>
        </w:rPr>
        <w:t>Poz. II -</w:t>
      </w:r>
      <w:r w:rsidR="00EC24FA" w:rsidRPr="00904F80">
        <w:rPr>
          <w:rFonts w:cs="Helvetica"/>
          <w:color w:val="333333"/>
        </w:rPr>
        <w:t xml:space="preserve"> </w:t>
      </w:r>
      <w:r w:rsidR="0022403A" w:rsidRPr="00904F80">
        <w:rPr>
          <w:rFonts w:cs="Helvetica"/>
          <w:color w:val="333333"/>
        </w:rPr>
        <w:t>……….………zł</w:t>
      </w:r>
      <w:r w:rsidR="005D7D5D">
        <w:rPr>
          <w:rFonts w:cs="Helvetica"/>
          <w:color w:val="333333"/>
        </w:rPr>
        <w:t>.</w:t>
      </w:r>
      <w:r w:rsidR="0022403A" w:rsidRPr="00904F80">
        <w:rPr>
          <w:rFonts w:cs="Helvetica"/>
          <w:color w:val="333333"/>
        </w:rPr>
        <w:t>/szt. nett</w:t>
      </w:r>
      <w:r w:rsidR="00A954B0" w:rsidRPr="00904F80">
        <w:rPr>
          <w:rFonts w:cs="Helvetica"/>
          <w:color w:val="333333"/>
        </w:rPr>
        <w:t>o</w:t>
      </w:r>
    </w:p>
    <w:p w:rsidR="005D7D5D" w:rsidRDefault="0022403A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III -</w:t>
      </w:r>
      <w:r w:rsidRPr="00960140">
        <w:rPr>
          <w:rFonts w:cs="Helvetica"/>
          <w:color w:val="333333"/>
        </w:rPr>
        <w:t xml:space="preserve"> </w:t>
      </w:r>
      <w:r w:rsidR="006B7C30">
        <w:rPr>
          <w:rFonts w:cs="Helvetica"/>
          <w:color w:val="333333"/>
        </w:rPr>
        <w:t>…………</w:t>
      </w:r>
      <w:r>
        <w:rPr>
          <w:rFonts w:cs="Helvetica"/>
          <w:color w:val="333333"/>
        </w:rPr>
        <w:t>……</w:t>
      </w:r>
      <w:r w:rsidRPr="00960140">
        <w:rPr>
          <w:rFonts w:cs="Helvetica"/>
          <w:color w:val="333333"/>
        </w:rPr>
        <w:t>zł</w:t>
      </w:r>
      <w:r w:rsidR="005D7D5D">
        <w:rPr>
          <w:rFonts w:cs="Helvetica"/>
          <w:color w:val="333333"/>
        </w:rPr>
        <w:t>.</w:t>
      </w:r>
      <w:r w:rsidRPr="00960140">
        <w:rPr>
          <w:rFonts w:cs="Helvetica"/>
          <w:color w:val="333333"/>
        </w:rPr>
        <w:t>/szt.</w:t>
      </w:r>
      <w:r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o </w:t>
      </w:r>
    </w:p>
    <w:p w:rsidR="00A954B0" w:rsidRDefault="00904F80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A954B0" w:rsidRPr="00904F80">
        <w:rPr>
          <w:rFonts w:cs="Helvetica"/>
          <w:color w:val="333333"/>
        </w:rPr>
        <w:t>Poz. IV- ……………….zł./szt. netto</w:t>
      </w:r>
    </w:p>
    <w:p w:rsidR="005D7D5D" w:rsidRPr="00904F80" w:rsidRDefault="005D7D5D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 xml:space="preserve">       Poz. V- ………………..zł./szt. netto</w:t>
      </w: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5D7D5D" w:rsidRDefault="005D7D5D" w:rsidP="005D7D5D">
      <w:pPr>
        <w:pStyle w:val="Akapitzlist"/>
        <w:spacing w:after="150" w:line="276" w:lineRule="auto"/>
        <w:ind w:left="-72" w:firstLine="43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  Udzielamy gwarancji na okres……………………………………………………….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285853" w:rsidRDefault="00380F3C" w:rsidP="006D4093">
      <w:pPr>
        <w:jc w:val="both"/>
        <w:rPr>
          <w:rFonts w:ascii="Arial" w:hAnsi="Arial" w:cs="Arial"/>
          <w:color w:val="000000"/>
          <w:sz w:val="17"/>
          <w:szCs w:val="17"/>
          <w:shd w:val="clear" w:color="auto" w:fill="EAF0F6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285853" w:rsidRPr="00285853">
        <w:rPr>
          <w:rFonts w:ascii="Arial" w:hAnsi="Arial" w:cs="Arial"/>
          <w:color w:val="000000"/>
          <w:shd w:val="clear" w:color="auto" w:fill="EAF0F6"/>
        </w:rPr>
        <w:t>4100/JW00/10/KZ/2019/0000012465</w:t>
      </w:r>
      <w:r w:rsidR="00285853">
        <w:rPr>
          <w:rFonts w:ascii="Arial" w:hAnsi="Arial" w:cs="Arial"/>
          <w:color w:val="000000"/>
          <w:sz w:val="17"/>
          <w:szCs w:val="17"/>
          <w:shd w:val="clear" w:color="auto" w:fill="EAF0F6"/>
        </w:rPr>
        <w:t xml:space="preserve">                                       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28585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F3" w:rsidRDefault="004565F3" w:rsidP="00B33061">
      <w:pPr>
        <w:spacing w:after="0" w:line="240" w:lineRule="auto"/>
      </w:pPr>
      <w:r>
        <w:separator/>
      </w:r>
    </w:p>
  </w:endnote>
  <w:endnote w:type="continuationSeparator" w:id="0">
    <w:p w:rsidR="004565F3" w:rsidRDefault="004565F3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F3" w:rsidRDefault="004565F3" w:rsidP="00B33061">
      <w:pPr>
        <w:spacing w:after="0" w:line="240" w:lineRule="auto"/>
      </w:pPr>
      <w:r>
        <w:separator/>
      </w:r>
    </w:p>
  </w:footnote>
  <w:footnote w:type="continuationSeparator" w:id="0">
    <w:p w:rsidR="004565F3" w:rsidRDefault="004565F3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7ADE"/>
    <w:multiLevelType w:val="hybridMultilevel"/>
    <w:tmpl w:val="35BCC08E"/>
    <w:lvl w:ilvl="0" w:tplc="8DA6C4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A04B08"/>
    <w:multiLevelType w:val="hybridMultilevel"/>
    <w:tmpl w:val="5240D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1"/>
  </w:num>
  <w:num w:numId="5">
    <w:abstractNumId w:val="15"/>
  </w:num>
  <w:num w:numId="6">
    <w:abstractNumId w:val="8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3"/>
  </w:num>
  <w:num w:numId="13">
    <w:abstractNumId w:val="1"/>
  </w:num>
  <w:num w:numId="14">
    <w:abstractNumId w:val="10"/>
  </w:num>
  <w:num w:numId="15">
    <w:abstractNumId w:val="23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4"/>
  </w:num>
  <w:num w:numId="31">
    <w:abstractNumId w:val="2"/>
  </w:num>
  <w:num w:numId="32">
    <w:abstractNumId w:val="19"/>
  </w:num>
  <w:num w:numId="33">
    <w:abstractNumId w:val="13"/>
  </w:num>
  <w:num w:numId="34">
    <w:abstractNumId w:val="9"/>
  </w:num>
  <w:num w:numId="35">
    <w:abstractNumId w:val="17"/>
  </w:num>
  <w:num w:numId="36">
    <w:abstractNumId w:val="7"/>
  </w:num>
  <w:num w:numId="3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D1415"/>
    <w:rsid w:val="002E3B60"/>
    <w:rsid w:val="002E6DA5"/>
    <w:rsid w:val="002F5832"/>
    <w:rsid w:val="00303A4A"/>
    <w:rsid w:val="003102C7"/>
    <w:rsid w:val="00311377"/>
    <w:rsid w:val="00311E1E"/>
    <w:rsid w:val="00316D8F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565F3"/>
    <w:rsid w:val="00470685"/>
    <w:rsid w:val="00484534"/>
    <w:rsid w:val="0049079D"/>
    <w:rsid w:val="00493603"/>
    <w:rsid w:val="00493968"/>
    <w:rsid w:val="004A36CC"/>
    <w:rsid w:val="004A581C"/>
    <w:rsid w:val="004B3CFC"/>
    <w:rsid w:val="004C00E8"/>
    <w:rsid w:val="004C382E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93721"/>
    <w:rsid w:val="005A381E"/>
    <w:rsid w:val="005C2651"/>
    <w:rsid w:val="005C783F"/>
    <w:rsid w:val="005D7D5D"/>
    <w:rsid w:val="005E4F00"/>
    <w:rsid w:val="005E64DF"/>
    <w:rsid w:val="005F2FA0"/>
    <w:rsid w:val="005F613C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0C95"/>
    <w:rsid w:val="006526DD"/>
    <w:rsid w:val="0067191D"/>
    <w:rsid w:val="006751A0"/>
    <w:rsid w:val="00687492"/>
    <w:rsid w:val="006A3000"/>
    <w:rsid w:val="006A371F"/>
    <w:rsid w:val="006B03E3"/>
    <w:rsid w:val="006B09C5"/>
    <w:rsid w:val="006B7C30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04F80"/>
    <w:rsid w:val="00914E24"/>
    <w:rsid w:val="0092033D"/>
    <w:rsid w:val="009203CA"/>
    <w:rsid w:val="00921BA7"/>
    <w:rsid w:val="0092244D"/>
    <w:rsid w:val="009430F9"/>
    <w:rsid w:val="00944179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9F4915"/>
    <w:rsid w:val="00A001B6"/>
    <w:rsid w:val="00A07A45"/>
    <w:rsid w:val="00A15D5C"/>
    <w:rsid w:val="00A24811"/>
    <w:rsid w:val="00A354C2"/>
    <w:rsid w:val="00A517B0"/>
    <w:rsid w:val="00A6022F"/>
    <w:rsid w:val="00A64F71"/>
    <w:rsid w:val="00A6718C"/>
    <w:rsid w:val="00A80747"/>
    <w:rsid w:val="00A90A2E"/>
    <w:rsid w:val="00A954B0"/>
    <w:rsid w:val="00AA4798"/>
    <w:rsid w:val="00AB067F"/>
    <w:rsid w:val="00AB2F9F"/>
    <w:rsid w:val="00AB3EF8"/>
    <w:rsid w:val="00AE64DB"/>
    <w:rsid w:val="00AE7DB0"/>
    <w:rsid w:val="00AF0873"/>
    <w:rsid w:val="00B03742"/>
    <w:rsid w:val="00B15CF1"/>
    <w:rsid w:val="00B24DA9"/>
    <w:rsid w:val="00B253D6"/>
    <w:rsid w:val="00B33061"/>
    <w:rsid w:val="00B42484"/>
    <w:rsid w:val="00B46A75"/>
    <w:rsid w:val="00B51900"/>
    <w:rsid w:val="00B51B76"/>
    <w:rsid w:val="00B51FE6"/>
    <w:rsid w:val="00B73171"/>
    <w:rsid w:val="00B97014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E4B43"/>
    <w:rsid w:val="00CE6205"/>
    <w:rsid w:val="00CF00EA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19A7"/>
    <w:rsid w:val="00DB616F"/>
    <w:rsid w:val="00DC18BA"/>
    <w:rsid w:val="00DC3D04"/>
    <w:rsid w:val="00DC49B8"/>
    <w:rsid w:val="00DC6AFB"/>
    <w:rsid w:val="00DD654E"/>
    <w:rsid w:val="00DE264C"/>
    <w:rsid w:val="00DE5575"/>
    <w:rsid w:val="00DF3D6F"/>
    <w:rsid w:val="00DF5C02"/>
    <w:rsid w:val="00E02199"/>
    <w:rsid w:val="00E07FA9"/>
    <w:rsid w:val="00E1372F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4487-2A85-484B-922C-22FF308F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2466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6</cp:revision>
  <cp:lastPrinted>2018-11-13T10:20:00Z</cp:lastPrinted>
  <dcterms:created xsi:type="dcterms:W3CDTF">2019-08-07T09:52:00Z</dcterms:created>
  <dcterms:modified xsi:type="dcterms:W3CDTF">2019-08-09T05:33:00Z</dcterms:modified>
  <cp:contentStatus/>
</cp:coreProperties>
</file>